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0946" w:rsidRPr="00BB7B17" w:rsidRDefault="004A43DB" w:rsidP="004A43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B7B17">
        <w:rPr>
          <w:rFonts w:ascii="Arial" w:hAnsi="Arial" w:cs="Arial"/>
          <w:b/>
          <w:bCs/>
          <w:sz w:val="36"/>
          <w:szCs w:val="36"/>
        </w:rPr>
        <w:t>Minnesota Academy of Reading</w:t>
      </w:r>
    </w:p>
    <w:p w:rsidR="00E12906" w:rsidRDefault="00E12906" w:rsidP="00D30946">
      <w:pPr>
        <w:jc w:val="center"/>
        <w:rPr>
          <w:rFonts w:ascii="Arial" w:hAnsi="Arial" w:cs="Arial"/>
          <w:i/>
          <w:iCs/>
        </w:rPr>
      </w:pPr>
    </w:p>
    <w:p w:rsidR="00D30946" w:rsidRPr="00BB7B17" w:rsidRDefault="00D30946" w:rsidP="00D30946">
      <w:pPr>
        <w:jc w:val="center"/>
        <w:rPr>
          <w:rFonts w:ascii="Arial" w:hAnsi="Arial" w:cs="Arial"/>
          <w:i/>
          <w:iCs/>
        </w:rPr>
      </w:pPr>
      <w:r w:rsidRPr="00BB7B17">
        <w:rPr>
          <w:rFonts w:ascii="Arial" w:hAnsi="Arial" w:cs="Arial"/>
          <w:i/>
          <w:iCs/>
        </w:rPr>
        <w:t xml:space="preserve">Executive Board </w:t>
      </w:r>
      <w:r w:rsidR="00833300">
        <w:rPr>
          <w:rFonts w:ascii="Arial" w:hAnsi="Arial" w:cs="Arial"/>
          <w:i/>
          <w:iCs/>
        </w:rPr>
        <w:t>Minutes</w:t>
      </w:r>
    </w:p>
    <w:p w:rsidR="00EB2D87" w:rsidRPr="00BB7B17" w:rsidRDefault="00EB2D87" w:rsidP="009935F9">
      <w:pPr>
        <w:rPr>
          <w:rFonts w:ascii="Arial" w:hAnsi="Arial" w:cs="Arial"/>
        </w:rPr>
      </w:pPr>
    </w:p>
    <w:p w:rsidR="00EB2D87" w:rsidRDefault="00EB2D87" w:rsidP="00CF4F27">
      <w:pPr>
        <w:pStyle w:val="HE"/>
        <w:spacing w:after="0" w:line="360" w:lineRule="auto"/>
        <w:jc w:val="center"/>
        <w:rPr>
          <w:rFonts w:ascii="Arial" w:hAnsi="Arial" w:cs="Arial"/>
          <w:b w:val="0"/>
          <w:szCs w:val="24"/>
        </w:rPr>
      </w:pPr>
      <w:r w:rsidRPr="009935F9">
        <w:rPr>
          <w:rFonts w:ascii="Arial" w:hAnsi="Arial" w:cs="Arial"/>
          <w:b w:val="0"/>
          <w:szCs w:val="24"/>
        </w:rPr>
        <w:t>Meeting date:</w:t>
      </w:r>
      <w:r w:rsidR="004A43DB" w:rsidRPr="009935F9">
        <w:rPr>
          <w:rFonts w:ascii="Arial" w:hAnsi="Arial" w:cs="Arial"/>
          <w:b w:val="0"/>
          <w:szCs w:val="24"/>
        </w:rPr>
        <w:t xml:space="preserve"> </w:t>
      </w:r>
      <w:r w:rsidR="002F2E25">
        <w:rPr>
          <w:rFonts w:ascii="Arial" w:hAnsi="Arial" w:cs="Arial"/>
          <w:b w:val="0"/>
          <w:szCs w:val="24"/>
        </w:rPr>
        <w:t>November 14, 2015</w:t>
      </w:r>
    </w:p>
    <w:p w:rsidR="00E82C3E" w:rsidRPr="009935F9" w:rsidRDefault="00E82C3E" w:rsidP="00CF4F27">
      <w:pPr>
        <w:pStyle w:val="HE"/>
        <w:spacing w:after="0" w:line="360" w:lineRule="auto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Hamline University, Anderson Center, Room 302</w:t>
      </w:r>
    </w:p>
    <w:p w:rsidR="004A43DB" w:rsidRPr="00BB7B17" w:rsidRDefault="00C24F7D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C24F7D">
        <w:rPr>
          <w:rFonts w:ascii="Arial" w:hAnsi="Arial" w:cs="Arial"/>
          <w:noProof/>
        </w:rPr>
        <w:pict>
          <v:rect id="Rectangle 2" o:spid="_x0000_s1026" style="position:absolute;margin-left:30.3pt;margin-top:133.55pt;width:549.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" fillcolor="black" stroked="f" strokeweight="0">
            <v:textbox>
              <w:txbxContent>
                <w:p w:rsidR="004E6946" w:rsidRDefault="004E6946" w:rsidP="00E12906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833300" w:rsidRDefault="00EB2D87" w:rsidP="00CF4F27">
      <w:pPr>
        <w:pStyle w:val="FT"/>
        <w:spacing w:after="0"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0B1FDE">
        <w:rPr>
          <w:rFonts w:ascii="Arial" w:hAnsi="Arial" w:cs="Arial"/>
          <w:szCs w:val="24"/>
        </w:rPr>
        <w:t>Members in attendance:</w:t>
      </w:r>
      <w:r w:rsidR="00D30946" w:rsidRPr="000B1FDE">
        <w:rPr>
          <w:rFonts w:ascii="Arial" w:hAnsi="Arial" w:cs="Arial"/>
          <w:szCs w:val="24"/>
        </w:rPr>
        <w:t xml:space="preserve"> </w:t>
      </w:r>
    </w:p>
    <w:p w:rsidR="007E41DA" w:rsidRDefault="007E41DA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Deb Peterson</w:t>
      </w:r>
    </w:p>
    <w:p w:rsidR="007E41DA" w:rsidRDefault="007E41DA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Kate Kelly</w:t>
      </w:r>
    </w:p>
    <w:p w:rsidR="007E41DA" w:rsidRDefault="007E41DA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Lisa Krall</w:t>
      </w:r>
    </w:p>
    <w:p w:rsidR="007E41DA" w:rsidRDefault="007E41DA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Karen </w:t>
      </w:r>
      <w:proofErr w:type="spellStart"/>
      <w:r>
        <w:rPr>
          <w:rFonts w:ascii="Arial" w:hAnsi="Arial" w:cs="Arial"/>
          <w:szCs w:val="24"/>
        </w:rPr>
        <w:t>Moroz</w:t>
      </w:r>
      <w:proofErr w:type="spellEnd"/>
    </w:p>
    <w:p w:rsidR="007E41DA" w:rsidRDefault="007E41DA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 Johnson</w:t>
      </w:r>
    </w:p>
    <w:p w:rsidR="007E41DA" w:rsidRDefault="00AB206F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Rod</w:t>
      </w:r>
      <w:r w:rsidR="00332D1C">
        <w:rPr>
          <w:rFonts w:ascii="Arial" w:hAnsi="Arial" w:cs="Arial"/>
          <w:szCs w:val="24"/>
        </w:rPr>
        <w:t xml:space="preserve"> Winters</w:t>
      </w:r>
    </w:p>
    <w:p w:rsidR="004A43DB" w:rsidRPr="000B1FDE" w:rsidRDefault="00E76DD7" w:rsidP="007E41DA">
      <w:pPr>
        <w:pStyle w:val="FT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332D1C">
        <w:rPr>
          <w:rFonts w:ascii="Arial" w:hAnsi="Arial" w:cs="Arial"/>
          <w:szCs w:val="24"/>
        </w:rPr>
        <w:t>oan Sax-</w:t>
      </w:r>
      <w:proofErr w:type="spellStart"/>
      <w:r w:rsidR="00332D1C">
        <w:rPr>
          <w:rFonts w:ascii="Arial" w:hAnsi="Arial" w:cs="Arial"/>
          <w:szCs w:val="24"/>
        </w:rPr>
        <w:t>Bendix</w:t>
      </w:r>
      <w:proofErr w:type="spellEnd"/>
    </w:p>
    <w:p w:rsidR="00332D1C" w:rsidRDefault="00332D1C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Officers' Reports:</w:t>
      </w:r>
    </w:p>
    <w:p w:rsidR="00A8719A" w:rsidRPr="00A8719A" w:rsidRDefault="00A8719A" w:rsidP="00A871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Co-President</w:t>
      </w:r>
    </w:p>
    <w:p w:rsidR="00A8719A" w:rsidRPr="00A8719A" w:rsidRDefault="007E41DA" w:rsidP="00A871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>
        <w:rPr>
          <w:rFonts w:ascii="Arial" w:hAnsi="Arial" w:cs="Arial"/>
        </w:rPr>
        <w:t>Secretary: The m</w:t>
      </w:r>
      <w:r w:rsidR="00A8719A" w:rsidRPr="00A8719A">
        <w:rPr>
          <w:rFonts w:ascii="Arial" w:hAnsi="Arial" w:cs="Arial"/>
        </w:rPr>
        <w:t>inutes</w:t>
      </w:r>
      <w:r w:rsidR="00833300">
        <w:rPr>
          <w:rFonts w:ascii="Arial" w:hAnsi="Arial" w:cs="Arial"/>
        </w:rPr>
        <w:t xml:space="preserve"> from 10-3-14 were approved</w:t>
      </w:r>
      <w:r>
        <w:rPr>
          <w:rFonts w:ascii="Arial" w:hAnsi="Arial" w:cs="Arial"/>
        </w:rPr>
        <w:t>.</w:t>
      </w:r>
    </w:p>
    <w:p w:rsidR="00A8719A" w:rsidRPr="00A8719A" w:rsidRDefault="00A8719A" w:rsidP="00A871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Treasurer</w:t>
      </w:r>
      <w:r w:rsidR="007E41DA">
        <w:rPr>
          <w:rFonts w:ascii="Arial" w:hAnsi="Arial" w:cs="Arial"/>
        </w:rPr>
        <w:t>: MAR account balance</w:t>
      </w:r>
      <w:r w:rsidR="00833300">
        <w:rPr>
          <w:rFonts w:ascii="Arial" w:hAnsi="Arial" w:cs="Arial"/>
        </w:rPr>
        <w:t xml:space="preserve"> $8133.17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Old Business:</w:t>
      </w:r>
    </w:p>
    <w:p w:rsidR="000B1FDE" w:rsidRDefault="00A8719A" w:rsidP="000B1FD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 xml:space="preserve">IRA Honor Council </w:t>
      </w:r>
      <w:r w:rsidR="007E41DA">
        <w:rPr>
          <w:rFonts w:ascii="Arial" w:hAnsi="Arial" w:cs="Arial"/>
        </w:rPr>
        <w:t xml:space="preserve">has been </w:t>
      </w:r>
      <w:r w:rsidRPr="00A8719A">
        <w:rPr>
          <w:rFonts w:ascii="Arial" w:hAnsi="Arial" w:cs="Arial"/>
        </w:rPr>
        <w:t>application</w:t>
      </w:r>
      <w:r w:rsidR="007E41DA">
        <w:rPr>
          <w:rFonts w:ascii="Arial" w:hAnsi="Arial" w:cs="Arial"/>
        </w:rPr>
        <w:t xml:space="preserve"> submitted. Thank you</w:t>
      </w:r>
      <w:r w:rsidR="00833300">
        <w:rPr>
          <w:rFonts w:ascii="Arial" w:hAnsi="Arial" w:cs="Arial"/>
        </w:rPr>
        <w:t xml:space="preserve"> for all your hard work</w:t>
      </w:r>
      <w:r w:rsidR="007E41DA">
        <w:rPr>
          <w:rFonts w:ascii="Arial" w:hAnsi="Arial" w:cs="Arial"/>
        </w:rPr>
        <w:t xml:space="preserve"> coordinating this Kate</w:t>
      </w:r>
      <w:r w:rsidR="00833300">
        <w:rPr>
          <w:rFonts w:ascii="Arial" w:hAnsi="Arial" w:cs="Arial"/>
        </w:rPr>
        <w:t>!</w:t>
      </w:r>
      <w:r w:rsidR="007E41DA">
        <w:rPr>
          <w:rFonts w:ascii="Arial" w:hAnsi="Arial" w:cs="Arial"/>
        </w:rPr>
        <w:t xml:space="preserve"> </w:t>
      </w:r>
    </w:p>
    <w:p w:rsidR="007E41DA" w:rsidRDefault="007E41DA" w:rsidP="000B1FD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>
        <w:rPr>
          <w:rFonts w:ascii="Arial" w:hAnsi="Arial" w:cs="Arial"/>
        </w:rPr>
        <w:t>January Event P</w:t>
      </w:r>
      <w:r w:rsidR="000B1FDE" w:rsidRPr="000B1FDE">
        <w:rPr>
          <w:rFonts w:ascii="Arial" w:hAnsi="Arial" w:cs="Arial"/>
        </w:rPr>
        <w:t>lanning</w:t>
      </w:r>
      <w:r w:rsidR="00BB000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January 12, 2015 1-4PM at Hamline University in Anderson Center room 111.</w:t>
      </w:r>
    </w:p>
    <w:p w:rsidR="007E41DA" w:rsidRDefault="007E41DA" w:rsidP="00D30C4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ascii="Arial" w:hAnsi="Arial" w:cs="Arial"/>
        </w:rPr>
      </w:pPr>
      <w:r w:rsidRPr="007E41DA">
        <w:rPr>
          <w:rFonts w:ascii="Arial" w:hAnsi="Arial" w:cs="Arial"/>
        </w:rPr>
        <w:t>In the future MAR will change the title from “event” to “symposium</w:t>
      </w:r>
      <w:r>
        <w:rPr>
          <w:rFonts w:ascii="Arial" w:hAnsi="Arial" w:cs="Arial"/>
        </w:rPr>
        <w:t>.”</w:t>
      </w:r>
    </w:p>
    <w:p w:rsidR="00D30C41" w:rsidRPr="007E41DA" w:rsidRDefault="007E41DA" w:rsidP="00D30C4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topic for the policy event/symposium will be </w:t>
      </w:r>
      <w:r w:rsidR="00D30C41" w:rsidRPr="007E41DA">
        <w:rPr>
          <w:rFonts w:ascii="Arial" w:hAnsi="Arial" w:cs="Arial"/>
        </w:rPr>
        <w:t xml:space="preserve">aligning </w:t>
      </w:r>
      <w:proofErr w:type="spellStart"/>
      <w:r w:rsidR="00D30C41" w:rsidRPr="007E41DA">
        <w:rPr>
          <w:rFonts w:ascii="Arial" w:hAnsi="Arial" w:cs="Arial"/>
        </w:rPr>
        <w:t>edTPA</w:t>
      </w:r>
      <w:proofErr w:type="spellEnd"/>
      <w:r w:rsidR="00D30C41" w:rsidRPr="007E41DA">
        <w:rPr>
          <w:rFonts w:ascii="Arial" w:hAnsi="Arial" w:cs="Arial"/>
        </w:rPr>
        <w:t xml:space="preserve"> with state requirements for district in-service teacher evaluation</w:t>
      </w:r>
      <w:r>
        <w:rPr>
          <w:rFonts w:ascii="Arial" w:hAnsi="Arial" w:cs="Arial"/>
        </w:rPr>
        <w:t>. Educators from the following areas will be invited to participate in a panel discussion-</w:t>
      </w:r>
    </w:p>
    <w:p w:rsidR="007941BE" w:rsidRDefault="00CC043C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6381">
        <w:rPr>
          <w:rFonts w:ascii="Arial" w:hAnsi="Arial" w:cs="Arial"/>
        </w:rPr>
        <w:t>ACTE</w:t>
      </w:r>
      <w:r w:rsidR="007941BE">
        <w:rPr>
          <w:rFonts w:ascii="Arial" w:hAnsi="Arial" w:cs="Arial"/>
        </w:rPr>
        <w:t xml:space="preserve"> and </w:t>
      </w:r>
      <w:proofErr w:type="spellStart"/>
      <w:r w:rsidR="007941BE">
        <w:rPr>
          <w:rFonts w:ascii="Arial" w:hAnsi="Arial" w:cs="Arial"/>
        </w:rPr>
        <w:t>edTPA</w:t>
      </w:r>
      <w:proofErr w:type="spellEnd"/>
      <w:r w:rsidR="00DD3CB3">
        <w:rPr>
          <w:rFonts w:ascii="Arial" w:hAnsi="Arial" w:cs="Arial"/>
        </w:rPr>
        <w:t>-</w:t>
      </w:r>
      <w:r w:rsidR="00D30C41">
        <w:rPr>
          <w:rFonts w:ascii="Arial" w:hAnsi="Arial" w:cs="Arial"/>
        </w:rPr>
        <w:t xml:space="preserve"> Roxanne Pickle </w:t>
      </w:r>
      <w:r w:rsidR="00DD3CB3">
        <w:rPr>
          <w:rFonts w:ascii="Arial" w:hAnsi="Arial" w:cs="Arial"/>
        </w:rPr>
        <w:t>–</w:t>
      </w:r>
      <w:r w:rsidR="00E76DD7">
        <w:rPr>
          <w:rFonts w:ascii="Arial" w:hAnsi="Arial" w:cs="Arial"/>
        </w:rPr>
        <w:t>*</w:t>
      </w:r>
      <w:r w:rsidR="007941BE">
        <w:rPr>
          <w:rFonts w:ascii="Arial" w:hAnsi="Arial" w:cs="Arial"/>
        </w:rPr>
        <w:t>Lisa Krall will contact.</w:t>
      </w:r>
    </w:p>
    <w:p w:rsidR="00D30C41" w:rsidRPr="007941BE" w:rsidRDefault="007941BE" w:rsidP="007941BE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DD3CB3">
        <w:rPr>
          <w:rFonts w:ascii="Arial" w:hAnsi="Arial" w:cs="Arial"/>
        </w:rPr>
        <w:t>nservice</w:t>
      </w:r>
      <w:proofErr w:type="spellEnd"/>
      <w:r w:rsidR="00DD3CB3">
        <w:rPr>
          <w:rFonts w:ascii="Arial" w:hAnsi="Arial" w:cs="Arial"/>
        </w:rPr>
        <w:t xml:space="preserve"> teacher on </w:t>
      </w:r>
      <w:proofErr w:type="spellStart"/>
      <w:r w:rsidR="00DD3CB3">
        <w:rPr>
          <w:rFonts w:ascii="Arial" w:hAnsi="Arial" w:cs="Arial"/>
        </w:rPr>
        <w:t>edTPA</w:t>
      </w:r>
      <w:proofErr w:type="spellEnd"/>
      <w:r>
        <w:rPr>
          <w:rFonts w:ascii="Arial" w:hAnsi="Arial" w:cs="Arial"/>
        </w:rPr>
        <w:t xml:space="preserve">- </w:t>
      </w:r>
      <w:r w:rsidR="00E76DD7">
        <w:rPr>
          <w:rFonts w:ascii="Arial" w:hAnsi="Arial" w:cs="Arial"/>
        </w:rPr>
        <w:t>*</w:t>
      </w:r>
      <w:r>
        <w:rPr>
          <w:rFonts w:ascii="Arial" w:hAnsi="Arial" w:cs="Arial"/>
        </w:rPr>
        <w:t>Lisa Krall will ask Dr. Pickle for help to locate a participant.</w:t>
      </w:r>
    </w:p>
    <w:p w:rsidR="00D30C41" w:rsidRDefault="007941BE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Induction P</w:t>
      </w:r>
      <w:r w:rsidR="00D30C41">
        <w:rPr>
          <w:rFonts w:ascii="Arial" w:hAnsi="Arial" w:cs="Arial"/>
        </w:rPr>
        <w:t>rograms TC2</w:t>
      </w:r>
      <w:r>
        <w:rPr>
          <w:rFonts w:ascii="Arial" w:hAnsi="Arial" w:cs="Arial"/>
        </w:rPr>
        <w:t xml:space="preserve"> (coaches/participants)- </w:t>
      </w:r>
      <w:r w:rsidR="00E76DD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Karen </w:t>
      </w:r>
      <w:proofErr w:type="spellStart"/>
      <w:r>
        <w:rPr>
          <w:rFonts w:ascii="Arial" w:hAnsi="Arial" w:cs="Arial"/>
        </w:rPr>
        <w:t>Moroz</w:t>
      </w:r>
      <w:proofErr w:type="spellEnd"/>
      <w:r>
        <w:rPr>
          <w:rFonts w:ascii="Arial" w:hAnsi="Arial" w:cs="Arial"/>
        </w:rPr>
        <w:t xml:space="preserve"> will contact.</w:t>
      </w:r>
    </w:p>
    <w:p w:rsidR="007941BE" w:rsidRDefault="00D30C41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7941BE">
        <w:rPr>
          <w:rFonts w:ascii="Arial" w:hAnsi="Arial" w:cs="Arial"/>
        </w:rPr>
        <w:t xml:space="preserve">Kari Ross- St. Louis Park </w:t>
      </w:r>
      <w:r w:rsidR="007941BE" w:rsidRPr="007941BE">
        <w:rPr>
          <w:rFonts w:ascii="Arial" w:hAnsi="Arial" w:cs="Arial"/>
        </w:rPr>
        <w:t xml:space="preserve">Director of Teaching and </w:t>
      </w:r>
      <w:r w:rsidR="00E76DD7">
        <w:rPr>
          <w:rFonts w:ascii="Arial" w:hAnsi="Arial" w:cs="Arial"/>
        </w:rPr>
        <w:t>Learning- *Kate Kelly will contact.</w:t>
      </w:r>
    </w:p>
    <w:p w:rsidR="007941BE" w:rsidRDefault="007941BE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7941BE">
        <w:rPr>
          <w:rFonts w:ascii="Arial" w:hAnsi="Arial" w:cs="Arial"/>
        </w:rPr>
        <w:t xml:space="preserve">Out-State </w:t>
      </w:r>
      <w:proofErr w:type="spellStart"/>
      <w:r w:rsidRPr="007941BE">
        <w:rPr>
          <w:rFonts w:ascii="Arial" w:hAnsi="Arial" w:cs="Arial"/>
        </w:rPr>
        <w:t>Preservice</w:t>
      </w:r>
      <w:proofErr w:type="spellEnd"/>
      <w:r w:rsidRPr="007941BE">
        <w:rPr>
          <w:rFonts w:ascii="Arial" w:hAnsi="Arial" w:cs="Arial"/>
        </w:rPr>
        <w:t xml:space="preserve"> Student Teachers- </w:t>
      </w:r>
      <w:r w:rsidR="00E76DD7">
        <w:rPr>
          <w:rFonts w:ascii="Arial" w:hAnsi="Arial" w:cs="Arial"/>
        </w:rPr>
        <w:t>*</w:t>
      </w:r>
      <w:r w:rsidR="00D30C41" w:rsidRPr="007941BE">
        <w:rPr>
          <w:rFonts w:ascii="Arial" w:hAnsi="Arial" w:cs="Arial"/>
        </w:rPr>
        <w:t xml:space="preserve">Chris </w:t>
      </w:r>
      <w:r w:rsidRPr="007941BE">
        <w:rPr>
          <w:rFonts w:ascii="Arial" w:hAnsi="Arial" w:cs="Arial"/>
        </w:rPr>
        <w:t xml:space="preserve">Johnson will </w:t>
      </w:r>
      <w:proofErr w:type="spellStart"/>
      <w:r w:rsidRPr="007941BE">
        <w:rPr>
          <w:rFonts w:ascii="Arial" w:hAnsi="Arial" w:cs="Arial"/>
        </w:rPr>
        <w:t>contact</w:t>
      </w:r>
      <w:proofErr w:type="spellEnd"/>
      <w:r w:rsidRPr="007941BE">
        <w:rPr>
          <w:rFonts w:ascii="Arial" w:hAnsi="Arial" w:cs="Arial"/>
        </w:rPr>
        <w:t>,</w:t>
      </w:r>
    </w:p>
    <w:p w:rsidR="00AB206F" w:rsidRDefault="007941BE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AB206F">
        <w:rPr>
          <w:rFonts w:ascii="Arial" w:hAnsi="Arial" w:cs="Arial"/>
        </w:rPr>
        <w:t xml:space="preserve"> </w:t>
      </w:r>
      <w:r w:rsidR="00AB206F" w:rsidRPr="00AB206F">
        <w:rPr>
          <w:rFonts w:ascii="Arial" w:hAnsi="Arial" w:cs="Arial"/>
        </w:rPr>
        <w:t xml:space="preserve">Sue </w:t>
      </w:r>
      <w:proofErr w:type="spellStart"/>
      <w:r w:rsidR="00AB206F" w:rsidRPr="00AB206F">
        <w:rPr>
          <w:rFonts w:ascii="Arial" w:hAnsi="Arial" w:cs="Arial"/>
        </w:rPr>
        <w:t>Paasch</w:t>
      </w:r>
      <w:proofErr w:type="spellEnd"/>
      <w:r w:rsidR="00AB206F" w:rsidRPr="00AB206F">
        <w:rPr>
          <w:rFonts w:ascii="Arial" w:hAnsi="Arial" w:cs="Arial"/>
        </w:rPr>
        <w:t xml:space="preserve"> </w:t>
      </w:r>
      <w:r w:rsidR="00AB206F">
        <w:rPr>
          <w:rFonts w:ascii="Arial" w:hAnsi="Arial" w:cs="Arial"/>
        </w:rPr>
        <w:t xml:space="preserve">- Sauk Rapids administrator- </w:t>
      </w:r>
      <w:r w:rsidR="00E76DD7">
        <w:rPr>
          <w:rFonts w:ascii="Arial" w:hAnsi="Arial" w:cs="Arial"/>
        </w:rPr>
        <w:t>*</w:t>
      </w:r>
      <w:r w:rsidR="00AB206F">
        <w:rPr>
          <w:rFonts w:ascii="Arial" w:hAnsi="Arial" w:cs="Arial"/>
        </w:rPr>
        <w:t>Deb Peterson will contact.</w:t>
      </w:r>
    </w:p>
    <w:p w:rsidR="00127984" w:rsidRPr="00AB206F" w:rsidRDefault="00E37224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Mary Anderson- Stillwater &amp; Florida</w:t>
      </w:r>
      <w:r w:rsidR="00DD3CB3" w:rsidRPr="00AB206F">
        <w:rPr>
          <w:rFonts w:ascii="Arial" w:hAnsi="Arial" w:cs="Arial"/>
        </w:rPr>
        <w:t xml:space="preserve"> perspective</w:t>
      </w:r>
      <w:r>
        <w:rPr>
          <w:rFonts w:ascii="Arial" w:hAnsi="Arial" w:cs="Arial"/>
        </w:rPr>
        <w:t>s</w:t>
      </w:r>
      <w:r w:rsidR="00AB206F">
        <w:rPr>
          <w:rFonts w:ascii="Arial" w:hAnsi="Arial" w:cs="Arial"/>
        </w:rPr>
        <w:t xml:space="preserve">- </w:t>
      </w:r>
      <w:r w:rsidR="00E76DD7">
        <w:rPr>
          <w:rFonts w:ascii="Arial" w:hAnsi="Arial" w:cs="Arial"/>
        </w:rPr>
        <w:t>*</w:t>
      </w:r>
      <w:r w:rsidR="00AB206F">
        <w:rPr>
          <w:rFonts w:ascii="Arial" w:hAnsi="Arial" w:cs="Arial"/>
        </w:rPr>
        <w:t>Rod Winters will contact.</w:t>
      </w:r>
    </w:p>
    <w:p w:rsidR="00127984" w:rsidRDefault="00AB206F" w:rsidP="00D30C41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Eva</w:t>
      </w:r>
      <w:r w:rsidR="00CC043C">
        <w:rPr>
          <w:rFonts w:ascii="Arial" w:hAnsi="Arial" w:cs="Arial"/>
        </w:rPr>
        <w:t xml:space="preserve"> Boehm- Policy/politics perspective- </w:t>
      </w:r>
      <w:r w:rsidR="00E76DD7">
        <w:rPr>
          <w:rFonts w:ascii="Arial" w:hAnsi="Arial" w:cs="Arial"/>
        </w:rPr>
        <w:t>*</w:t>
      </w:r>
      <w:r w:rsidR="00CC043C">
        <w:rPr>
          <w:rFonts w:ascii="Arial" w:hAnsi="Arial" w:cs="Arial"/>
        </w:rPr>
        <w:t>Kate Kelly will contact for suggestions.</w:t>
      </w:r>
    </w:p>
    <w:p w:rsidR="00E37224" w:rsidRDefault="00E76DD7" w:rsidP="00CC043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C043C">
        <w:rPr>
          <w:rFonts w:ascii="Arial" w:hAnsi="Arial" w:cs="Arial"/>
        </w:rPr>
        <w:t xml:space="preserve">Kate Kelly will send out an email to be used when contacting panel participants. </w:t>
      </w:r>
    </w:p>
    <w:p w:rsidR="00D30C41" w:rsidRPr="00E37224" w:rsidRDefault="00E37224" w:rsidP="00E37224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E37224" w:rsidRDefault="00E37224" w:rsidP="00E37224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1:00 Welcome and Introductions (at tables)</w:t>
      </w:r>
    </w:p>
    <w:p w:rsidR="00DD3CB3" w:rsidRPr="00CC043C" w:rsidRDefault="00DE4965" w:rsidP="00E37224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1:15 Board of Teaching Update</w:t>
      </w:r>
      <w:r w:rsidR="00E76DD7">
        <w:rPr>
          <w:rFonts w:ascii="Arial" w:hAnsi="Arial" w:cs="Arial"/>
        </w:rPr>
        <w:t xml:space="preserve">- </w:t>
      </w:r>
      <w:r w:rsidR="00CC043C" w:rsidRPr="00CC043C">
        <w:rPr>
          <w:rFonts w:ascii="Arial" w:hAnsi="Arial" w:cs="Arial"/>
        </w:rPr>
        <w:t xml:space="preserve">Cory </w:t>
      </w:r>
      <w:proofErr w:type="spellStart"/>
      <w:r w:rsidR="00CC043C" w:rsidRPr="00CC043C">
        <w:rPr>
          <w:rFonts w:ascii="Arial" w:hAnsi="Arial" w:cs="Arial"/>
        </w:rPr>
        <w:t>Stai</w:t>
      </w:r>
      <w:proofErr w:type="spellEnd"/>
      <w:r w:rsidR="00CC043C" w:rsidRPr="00CC043C">
        <w:rPr>
          <w:rFonts w:ascii="Arial" w:hAnsi="Arial" w:cs="Arial"/>
        </w:rPr>
        <w:t xml:space="preserve"> will come to provide information at the Minnesota Department of Education</w:t>
      </w:r>
      <w:r w:rsidR="00DD3CB3" w:rsidRPr="00CC043C">
        <w:rPr>
          <w:rFonts w:ascii="Arial" w:hAnsi="Arial" w:cs="Arial"/>
        </w:rPr>
        <w:t xml:space="preserve"> </w:t>
      </w:r>
    </w:p>
    <w:p w:rsidR="00DD3CB3" w:rsidRDefault="00776381" w:rsidP="00E37224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MACTE</w:t>
      </w:r>
      <w:r w:rsidR="00E37224">
        <w:rPr>
          <w:rFonts w:ascii="Arial" w:hAnsi="Arial" w:cs="Arial"/>
        </w:rPr>
        <w:t xml:space="preserve"> and </w:t>
      </w:r>
      <w:proofErr w:type="spellStart"/>
      <w:r w:rsidR="00E37224">
        <w:rPr>
          <w:rFonts w:ascii="Arial" w:hAnsi="Arial" w:cs="Arial"/>
        </w:rPr>
        <w:t>edTPA</w:t>
      </w:r>
      <w:proofErr w:type="spellEnd"/>
      <w:r w:rsidR="00E37224">
        <w:rPr>
          <w:rFonts w:ascii="Arial" w:hAnsi="Arial" w:cs="Arial"/>
        </w:rPr>
        <w:t xml:space="preserve"> Presentation- Roxanne Pickle </w:t>
      </w:r>
    </w:p>
    <w:p w:rsidR="00DE4965" w:rsidRDefault="00DD3CB3" w:rsidP="00E37224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2:00</w:t>
      </w:r>
      <w:r w:rsidR="00DE4965">
        <w:rPr>
          <w:rFonts w:ascii="Arial" w:hAnsi="Arial" w:cs="Arial"/>
        </w:rPr>
        <w:t xml:space="preserve"> Break for dessert</w:t>
      </w:r>
    </w:p>
    <w:p w:rsidR="00DE4965" w:rsidRDefault="00DE4965" w:rsidP="00E37224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2:30 Panel Discussion</w:t>
      </w:r>
    </w:p>
    <w:p w:rsidR="00DE4965" w:rsidRDefault="00DE4965" w:rsidP="00E37224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3:15 Discussion/Table Talk</w:t>
      </w:r>
    </w:p>
    <w:p w:rsidR="00DD3CB3" w:rsidRDefault="00DE4965" w:rsidP="00E37224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4:00 Dismissal</w:t>
      </w:r>
    </w:p>
    <w:p w:rsidR="00DD3CB3" w:rsidRDefault="00E76DD7" w:rsidP="00D30C4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E4965">
        <w:rPr>
          <w:rFonts w:ascii="Arial" w:hAnsi="Arial" w:cs="Arial"/>
        </w:rPr>
        <w:t>Kate Kelly will s</w:t>
      </w:r>
      <w:r w:rsidR="00127984">
        <w:rPr>
          <w:rFonts w:ascii="Arial" w:hAnsi="Arial" w:cs="Arial"/>
        </w:rPr>
        <w:t xml:space="preserve">end out </w:t>
      </w:r>
      <w:r w:rsidR="00DE4965">
        <w:rPr>
          <w:rFonts w:ascii="Arial" w:hAnsi="Arial" w:cs="Arial"/>
        </w:rPr>
        <w:t xml:space="preserve">an email invitation at the beginning of December and in January. </w:t>
      </w:r>
    </w:p>
    <w:p w:rsidR="00127984" w:rsidRDefault="00E76DD7" w:rsidP="00D30C4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E4965">
        <w:rPr>
          <w:rFonts w:ascii="Arial" w:hAnsi="Arial" w:cs="Arial"/>
        </w:rPr>
        <w:t xml:space="preserve">Order food for </w:t>
      </w:r>
      <w:r w:rsidR="00DD3CB3">
        <w:rPr>
          <w:rFonts w:ascii="Arial" w:hAnsi="Arial" w:cs="Arial"/>
        </w:rPr>
        <w:t>Anderson</w:t>
      </w:r>
      <w:r w:rsidR="00DE4965">
        <w:rPr>
          <w:rFonts w:ascii="Arial" w:hAnsi="Arial" w:cs="Arial"/>
        </w:rPr>
        <w:t xml:space="preserve"> Center</w:t>
      </w:r>
      <w:r w:rsidR="00DD3CB3">
        <w:rPr>
          <w:rFonts w:ascii="Arial" w:hAnsi="Arial" w:cs="Arial"/>
        </w:rPr>
        <w:t>- Karen</w:t>
      </w:r>
      <w:r w:rsidR="00DE4965">
        <w:rPr>
          <w:rFonts w:ascii="Arial" w:hAnsi="Arial" w:cs="Arial"/>
        </w:rPr>
        <w:t xml:space="preserve"> </w:t>
      </w:r>
      <w:proofErr w:type="spellStart"/>
      <w:r w:rsidR="00DE4965">
        <w:rPr>
          <w:rFonts w:ascii="Arial" w:hAnsi="Arial" w:cs="Arial"/>
        </w:rPr>
        <w:t>Moroz</w:t>
      </w:r>
      <w:proofErr w:type="spellEnd"/>
      <w:r w:rsidR="00DD3CB3">
        <w:rPr>
          <w:rFonts w:ascii="Arial" w:hAnsi="Arial" w:cs="Arial"/>
        </w:rPr>
        <w:t xml:space="preserve"> will organize</w:t>
      </w:r>
      <w:r w:rsidR="00DE4965">
        <w:rPr>
          <w:rFonts w:ascii="Arial" w:hAnsi="Arial" w:cs="Arial"/>
        </w:rPr>
        <w:t xml:space="preserve"> this for 30-40 people</w:t>
      </w:r>
      <w:r w:rsidR="00127984">
        <w:rPr>
          <w:rFonts w:ascii="Arial" w:hAnsi="Arial" w:cs="Arial"/>
        </w:rPr>
        <w:t xml:space="preserve"> </w:t>
      </w:r>
      <w:r w:rsidR="00DE4965">
        <w:rPr>
          <w:rFonts w:ascii="Arial" w:hAnsi="Arial" w:cs="Arial"/>
        </w:rPr>
        <w:t>(</w:t>
      </w:r>
      <w:r w:rsidR="00127984">
        <w:rPr>
          <w:rFonts w:ascii="Arial" w:hAnsi="Arial" w:cs="Arial"/>
        </w:rPr>
        <w:t xml:space="preserve">coffee, tea, </w:t>
      </w:r>
      <w:r w:rsidR="00DE4965">
        <w:rPr>
          <w:rFonts w:ascii="Arial" w:hAnsi="Arial" w:cs="Arial"/>
        </w:rPr>
        <w:t xml:space="preserve">and a </w:t>
      </w:r>
      <w:r w:rsidR="00127984">
        <w:rPr>
          <w:rFonts w:ascii="Arial" w:hAnsi="Arial" w:cs="Arial"/>
        </w:rPr>
        <w:t>warm desser</w:t>
      </w:r>
      <w:r w:rsidR="00DE4965">
        <w:rPr>
          <w:rFonts w:ascii="Arial" w:hAnsi="Arial" w:cs="Arial"/>
        </w:rPr>
        <w:t>t).</w:t>
      </w:r>
    </w:p>
    <w:p w:rsidR="00453947" w:rsidRPr="00DE4965" w:rsidRDefault="00DE4965" w:rsidP="00DE4965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Fees for the event charge</w:t>
      </w:r>
      <w:r w:rsidR="00127984">
        <w:rPr>
          <w:rFonts w:ascii="Arial" w:hAnsi="Arial" w:cs="Arial"/>
        </w:rPr>
        <w:t xml:space="preserve"> non-members (</w:t>
      </w:r>
      <w:r>
        <w:rPr>
          <w:rFonts w:ascii="Arial" w:hAnsi="Arial" w:cs="Arial"/>
        </w:rPr>
        <w:t>$10-15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</w:t>
      </w:r>
      <w:r w:rsidR="00127984">
        <w:rPr>
          <w:rFonts w:ascii="Arial" w:hAnsi="Arial" w:cs="Arial"/>
        </w:rPr>
        <w:t>free for members</w:t>
      </w:r>
      <w:r>
        <w:rPr>
          <w:rFonts w:ascii="Arial" w:hAnsi="Arial" w:cs="Arial"/>
        </w:rPr>
        <w:t xml:space="preserve">, and free for Education MN- </w:t>
      </w:r>
      <w:proofErr w:type="spellStart"/>
      <w:r>
        <w:rPr>
          <w:rFonts w:ascii="Arial" w:hAnsi="Arial" w:cs="Arial"/>
        </w:rPr>
        <w:t>pre</w:t>
      </w:r>
      <w:r w:rsidR="00127984" w:rsidRPr="00DE4965">
        <w:rPr>
          <w:rFonts w:ascii="Arial" w:hAnsi="Arial" w:cs="Arial"/>
        </w:rPr>
        <w:t>serv</w:t>
      </w:r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students.</w:t>
      </w:r>
    </w:p>
    <w:p w:rsidR="00453947" w:rsidRDefault="00E76DD7" w:rsidP="0045394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E4965">
        <w:rPr>
          <w:rFonts w:ascii="Arial" w:hAnsi="Arial" w:cs="Arial"/>
        </w:rPr>
        <w:t>MAR Executive Board members will b</w:t>
      </w:r>
      <w:r w:rsidR="00453947">
        <w:rPr>
          <w:rFonts w:ascii="Arial" w:hAnsi="Arial" w:cs="Arial"/>
        </w:rPr>
        <w:t>ri</w:t>
      </w:r>
      <w:r w:rsidR="00DE4965">
        <w:rPr>
          <w:rFonts w:ascii="Arial" w:hAnsi="Arial" w:cs="Arial"/>
        </w:rPr>
        <w:t>ng books/resources on</w:t>
      </w:r>
      <w:r w:rsidR="00453947">
        <w:rPr>
          <w:rFonts w:ascii="Arial" w:hAnsi="Arial" w:cs="Arial"/>
        </w:rPr>
        <w:t xml:space="preserve"> the </w:t>
      </w:r>
      <w:r w:rsidR="00DE4965">
        <w:rPr>
          <w:rFonts w:ascii="Arial" w:hAnsi="Arial" w:cs="Arial"/>
        </w:rPr>
        <w:t>event/symposium topics. Board members are encouraged to gather resource ideas for the next MAR Board Meeting in December.</w:t>
      </w:r>
    </w:p>
    <w:p w:rsidR="00453947" w:rsidRDefault="00DE4965" w:rsidP="0045394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 members will e</w:t>
      </w:r>
      <w:r w:rsidR="00453947">
        <w:rPr>
          <w:rFonts w:ascii="Arial" w:hAnsi="Arial" w:cs="Arial"/>
        </w:rPr>
        <w:t>ncourage panel members to interact with table groups</w:t>
      </w:r>
      <w:r>
        <w:rPr>
          <w:rFonts w:ascii="Arial" w:hAnsi="Arial" w:cs="Arial"/>
        </w:rPr>
        <w:t xml:space="preserve"> during the event/symposium. Board members will take notes for the table groups.</w:t>
      </w:r>
    </w:p>
    <w:p w:rsidR="00453947" w:rsidRDefault="00E76DD7" w:rsidP="0045394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53947">
        <w:rPr>
          <w:rFonts w:ascii="Arial" w:hAnsi="Arial" w:cs="Arial"/>
        </w:rPr>
        <w:t>Bobbi</w:t>
      </w:r>
      <w:r w:rsidR="00DE4965">
        <w:rPr>
          <w:rFonts w:ascii="Arial" w:hAnsi="Arial" w:cs="Arial"/>
        </w:rPr>
        <w:t xml:space="preserve"> Gale will </w:t>
      </w:r>
      <w:r w:rsidR="00453947">
        <w:rPr>
          <w:rFonts w:ascii="Arial" w:hAnsi="Arial" w:cs="Arial"/>
        </w:rPr>
        <w:t>bring packet</w:t>
      </w:r>
      <w:r w:rsidR="00DE4965">
        <w:rPr>
          <w:rFonts w:ascii="Arial" w:hAnsi="Arial" w:cs="Arial"/>
        </w:rPr>
        <w:t>s</w:t>
      </w:r>
      <w:r w:rsidR="00453947">
        <w:rPr>
          <w:rFonts w:ascii="Arial" w:hAnsi="Arial" w:cs="Arial"/>
        </w:rPr>
        <w:t xml:space="preserve"> of MAR materials</w:t>
      </w:r>
      <w:r w:rsidR="00DE4965">
        <w:rPr>
          <w:rFonts w:ascii="Arial" w:hAnsi="Arial" w:cs="Arial"/>
        </w:rPr>
        <w:t xml:space="preserve"> to be shared during the event/symposium.</w:t>
      </w:r>
    </w:p>
    <w:p w:rsidR="000B1FDE" w:rsidRPr="00453947" w:rsidRDefault="000B1FDE" w:rsidP="00776381">
      <w:pPr>
        <w:pStyle w:val="ListParagraph"/>
        <w:widowControl/>
        <w:autoSpaceDE/>
        <w:autoSpaceDN/>
        <w:adjustRightInd/>
        <w:spacing w:line="276" w:lineRule="auto"/>
        <w:ind w:left="1440"/>
        <w:rPr>
          <w:rFonts w:ascii="Arial" w:hAnsi="Arial" w:cs="Arial"/>
        </w:rPr>
      </w:pPr>
    </w:p>
    <w:p w:rsidR="00A8719A" w:rsidRPr="00E37224" w:rsidRDefault="00E37224" w:rsidP="00E37224">
      <w:pPr>
        <w:widowControl/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Chris Johnson’s Presentation on Literacy in Cuba</w:t>
      </w:r>
    </w:p>
    <w:p w:rsidR="00950F01" w:rsidRDefault="00E37224" w:rsidP="00950F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Dean at University of Minnesota- Duluth has</w:t>
      </w:r>
      <w:r w:rsidR="00950F01">
        <w:rPr>
          <w:rFonts w:ascii="Arial" w:hAnsi="Arial" w:cs="Arial"/>
        </w:rPr>
        <w:t xml:space="preserve"> </w:t>
      </w:r>
      <w:r w:rsidR="00DE4965">
        <w:rPr>
          <w:rFonts w:ascii="Arial" w:hAnsi="Arial" w:cs="Arial"/>
        </w:rPr>
        <w:t xml:space="preserve">a </w:t>
      </w:r>
      <w:r w:rsidR="00950F01">
        <w:rPr>
          <w:rFonts w:ascii="Arial" w:hAnsi="Arial" w:cs="Arial"/>
        </w:rPr>
        <w:t xml:space="preserve">personal interest in Latin America and brought </w:t>
      </w:r>
      <w:r w:rsidR="00DE4965">
        <w:rPr>
          <w:rFonts w:ascii="Arial" w:hAnsi="Arial" w:cs="Arial"/>
        </w:rPr>
        <w:t xml:space="preserve">UMD </w:t>
      </w:r>
      <w:r w:rsidR="00950F01">
        <w:rPr>
          <w:rFonts w:ascii="Arial" w:hAnsi="Arial" w:cs="Arial"/>
        </w:rPr>
        <w:t>faculty to Cuba.</w:t>
      </w:r>
    </w:p>
    <w:p w:rsidR="00923DEE" w:rsidRDefault="00DE4965" w:rsidP="00950F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23DEE">
        <w:rPr>
          <w:rFonts w:ascii="Arial" w:hAnsi="Arial" w:cs="Arial"/>
        </w:rPr>
        <w:t xml:space="preserve">Participants of the trip were required to follow specific US Department of Education </w:t>
      </w:r>
      <w:r w:rsidR="00923DEE" w:rsidRPr="00923DEE">
        <w:rPr>
          <w:rFonts w:ascii="Arial" w:hAnsi="Arial" w:cs="Arial"/>
        </w:rPr>
        <w:t xml:space="preserve">and University of Minnesota </w:t>
      </w:r>
      <w:r w:rsidR="00923DEE">
        <w:rPr>
          <w:rFonts w:ascii="Arial" w:hAnsi="Arial" w:cs="Arial"/>
        </w:rPr>
        <w:t>guidelines.</w:t>
      </w:r>
    </w:p>
    <w:p w:rsidR="00923DEE" w:rsidRDefault="00923DEE" w:rsidP="00950F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During the ten-day trip in Cuba, Chris Johnson visited the National Literacy Museum, schools, and various historic sites.</w:t>
      </w:r>
    </w:p>
    <w:p w:rsidR="00FD5283" w:rsidRDefault="00923DEE" w:rsidP="00923D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Cuba initiated a national literacy program to encourage all members of the society to learn how to read and write. Schools were formed in various locations to support this large need. </w:t>
      </w:r>
      <w:proofErr w:type="spellStart"/>
      <w:r>
        <w:rPr>
          <w:rFonts w:ascii="Arial" w:hAnsi="Arial" w:cs="Arial"/>
        </w:rPr>
        <w:t>Unisef</w:t>
      </w:r>
      <w:proofErr w:type="spellEnd"/>
      <w:r>
        <w:rPr>
          <w:rFonts w:ascii="Arial" w:hAnsi="Arial" w:cs="Arial"/>
        </w:rPr>
        <w:t xml:space="preserve"> has identified Cuba’s literacy movement as one of the most successful international programs in the world. </w:t>
      </w:r>
    </w:p>
    <w:p w:rsidR="00950F01" w:rsidRPr="00923DEE" w:rsidRDefault="00923DEE" w:rsidP="00923D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a thank you for the instruction and as a way to assess learning, all </w:t>
      </w:r>
      <w:r w:rsidR="00FD5283">
        <w:rPr>
          <w:rFonts w:ascii="Arial" w:hAnsi="Arial" w:cs="Arial"/>
        </w:rPr>
        <w:t xml:space="preserve">Cuban </w:t>
      </w:r>
      <w:r>
        <w:rPr>
          <w:rFonts w:ascii="Arial" w:hAnsi="Arial" w:cs="Arial"/>
        </w:rPr>
        <w:t>participants are required to write a thank you letter to the government.</w:t>
      </w:r>
    </w:p>
    <w:p w:rsidR="00FD5283" w:rsidRDefault="00923DEE" w:rsidP="00950F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There is a strong “Cuban” spirit with an integrated society.</w:t>
      </w:r>
    </w:p>
    <w:p w:rsidR="00A8719A" w:rsidRPr="00950F01" w:rsidRDefault="00FD5283" w:rsidP="00950F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 thanks Chris for sharing his experiences in Cuba with the Board members.</w:t>
      </w:r>
    </w:p>
    <w:p w:rsidR="00776381" w:rsidRDefault="00776381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New Business:</w:t>
      </w:r>
    </w:p>
    <w:p w:rsidR="00FD5283" w:rsidRDefault="00FD5283" w:rsidP="000B1F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Future Board Meetings-</w:t>
      </w:r>
    </w:p>
    <w:p w:rsidR="002E7F07" w:rsidRDefault="00FD5283" w:rsidP="00FD52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After January 12, 2015 Winter Event/Symposium- Board members will meet immediately after the event/symposium and go out for an informal gathering.</w:t>
      </w:r>
    </w:p>
    <w:p w:rsidR="002E7F07" w:rsidRPr="00FD5283" w:rsidRDefault="002E7F07" w:rsidP="00FD52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D5283">
        <w:rPr>
          <w:rFonts w:ascii="Arial" w:hAnsi="Arial" w:cs="Arial"/>
        </w:rPr>
        <w:t>February 6 1-2:30PM</w:t>
      </w:r>
      <w:r w:rsidR="00FD5283">
        <w:rPr>
          <w:rFonts w:ascii="Arial" w:hAnsi="Arial" w:cs="Arial"/>
        </w:rPr>
        <w:t xml:space="preserve"> </w:t>
      </w:r>
    </w:p>
    <w:p w:rsidR="00FD5283" w:rsidRDefault="002E7F07" w:rsidP="00FD52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D5283">
        <w:rPr>
          <w:rFonts w:ascii="Arial" w:hAnsi="Arial" w:cs="Arial"/>
        </w:rPr>
        <w:t>MRA- Leadership Meeting March 7 9-12pm</w:t>
      </w:r>
      <w:r w:rsidR="00FD5283">
        <w:rPr>
          <w:rFonts w:ascii="Arial" w:hAnsi="Arial" w:cs="Arial"/>
        </w:rPr>
        <w:t xml:space="preserve"> (not an official MAR meeting)</w:t>
      </w:r>
    </w:p>
    <w:p w:rsidR="00FD5283" w:rsidRDefault="00FD5283" w:rsidP="00FD52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D5283">
        <w:rPr>
          <w:rFonts w:ascii="Arial" w:hAnsi="Arial" w:cs="Arial"/>
        </w:rPr>
        <w:t>March 2</w:t>
      </w:r>
      <w:r w:rsidRPr="00FD5283">
        <w:rPr>
          <w:rFonts w:ascii="Arial" w:hAnsi="Arial" w:cs="Arial"/>
          <w:vertAlign w:val="superscript"/>
        </w:rPr>
        <w:t>0th</w:t>
      </w:r>
      <w:r w:rsidRPr="00FD5283">
        <w:rPr>
          <w:rFonts w:ascii="Arial" w:hAnsi="Arial" w:cs="Arial"/>
        </w:rPr>
        <w:t xml:space="preserve"> meeting 1-2:30PM</w:t>
      </w:r>
    </w:p>
    <w:p w:rsidR="002E7F07" w:rsidRPr="005E4639" w:rsidRDefault="00FD5283" w:rsidP="005E463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April Mixer- April 25</w:t>
      </w:r>
      <w:r w:rsidRPr="00FD52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A free event for members to share resources. A tentative time</w:t>
      </w:r>
      <w:r w:rsidR="005E4639">
        <w:rPr>
          <w:rFonts w:ascii="Arial" w:hAnsi="Arial" w:cs="Arial"/>
        </w:rPr>
        <w:t xml:space="preserve"> 10-11:30pm. </w:t>
      </w:r>
      <w:r w:rsidR="00E76DD7">
        <w:rPr>
          <w:rFonts w:ascii="Arial" w:hAnsi="Arial" w:cs="Arial"/>
        </w:rPr>
        <w:t>*</w:t>
      </w:r>
      <w:r w:rsidR="005E4639">
        <w:rPr>
          <w:rFonts w:ascii="Arial" w:hAnsi="Arial" w:cs="Arial"/>
        </w:rPr>
        <w:t xml:space="preserve">Karen </w:t>
      </w:r>
      <w:proofErr w:type="spellStart"/>
      <w:r w:rsidR="005E4639">
        <w:rPr>
          <w:rFonts w:ascii="Arial" w:hAnsi="Arial" w:cs="Arial"/>
        </w:rPr>
        <w:t>Moroz</w:t>
      </w:r>
      <w:proofErr w:type="spellEnd"/>
      <w:r w:rsidR="005E4639">
        <w:rPr>
          <w:rFonts w:ascii="Arial" w:hAnsi="Arial" w:cs="Arial"/>
        </w:rPr>
        <w:t xml:space="preserve"> will coordinate this meeting.</w:t>
      </w:r>
    </w:p>
    <w:p w:rsidR="00AF7E32" w:rsidRPr="00FD5283" w:rsidRDefault="00FD5283" w:rsidP="000B1F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D5283">
        <w:rPr>
          <w:rFonts w:ascii="Arial" w:hAnsi="Arial" w:cs="Arial"/>
        </w:rPr>
        <w:t>The MAR Board discussed r</w:t>
      </w:r>
      <w:r w:rsidR="002E7F07" w:rsidRPr="00FD5283">
        <w:rPr>
          <w:rFonts w:ascii="Arial" w:hAnsi="Arial" w:cs="Arial"/>
        </w:rPr>
        <w:t>eimburse</w:t>
      </w:r>
      <w:r w:rsidRPr="00FD5283">
        <w:rPr>
          <w:rFonts w:ascii="Arial" w:hAnsi="Arial" w:cs="Arial"/>
        </w:rPr>
        <w:t>ment</w:t>
      </w:r>
      <w:r w:rsidR="002E7F07" w:rsidRPr="00FD5283">
        <w:rPr>
          <w:rFonts w:ascii="Arial" w:hAnsi="Arial" w:cs="Arial"/>
        </w:rPr>
        <w:t xml:space="preserve"> for mileage and lodging</w:t>
      </w:r>
      <w:r w:rsidRPr="00FD5283">
        <w:rPr>
          <w:rFonts w:ascii="Arial" w:hAnsi="Arial" w:cs="Arial"/>
        </w:rPr>
        <w:t xml:space="preserve"> for outstate members</w:t>
      </w:r>
      <w:r>
        <w:rPr>
          <w:rFonts w:ascii="Arial" w:hAnsi="Arial" w:cs="Arial"/>
        </w:rPr>
        <w:t xml:space="preserve">. </w:t>
      </w:r>
      <w:r w:rsidR="00E76DD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Karen </w:t>
      </w:r>
      <w:proofErr w:type="spellStart"/>
      <w:r>
        <w:rPr>
          <w:rFonts w:ascii="Arial" w:hAnsi="Arial" w:cs="Arial"/>
        </w:rPr>
        <w:t>Moroz</w:t>
      </w:r>
      <w:proofErr w:type="spellEnd"/>
      <w:r>
        <w:rPr>
          <w:rFonts w:ascii="Arial" w:hAnsi="Arial" w:cs="Arial"/>
        </w:rPr>
        <w:t xml:space="preserve"> will explore options, allotment, and strategies to record these expenditures.</w:t>
      </w:r>
    </w:p>
    <w:p w:rsidR="0045051D" w:rsidRPr="00495356" w:rsidRDefault="00AF7E32" w:rsidP="004953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April Mixer</w:t>
      </w:r>
      <w:r w:rsidR="005E4639">
        <w:rPr>
          <w:rFonts w:ascii="Arial" w:hAnsi="Arial" w:cs="Arial"/>
        </w:rPr>
        <w:t>- April 25th</w:t>
      </w:r>
      <w:r w:rsidR="00495356">
        <w:rPr>
          <w:rFonts w:ascii="Arial" w:hAnsi="Arial" w:cs="Arial"/>
        </w:rPr>
        <w:t xml:space="preserve"> </w:t>
      </w:r>
      <w:r w:rsidR="005E4639">
        <w:rPr>
          <w:rFonts w:ascii="Arial" w:hAnsi="Arial" w:cs="Arial"/>
        </w:rPr>
        <w:t>(</w:t>
      </w:r>
      <w:r w:rsidR="00495356">
        <w:rPr>
          <w:rFonts w:ascii="Arial" w:hAnsi="Arial" w:cs="Arial"/>
        </w:rPr>
        <w:t>free</w:t>
      </w:r>
      <w:r w:rsidR="005E4639">
        <w:rPr>
          <w:rFonts w:ascii="Arial" w:hAnsi="Arial" w:cs="Arial"/>
        </w:rPr>
        <w:t>)</w:t>
      </w:r>
      <w:r w:rsidR="00495356">
        <w:rPr>
          <w:rFonts w:ascii="Arial" w:hAnsi="Arial" w:cs="Arial"/>
        </w:rPr>
        <w:t>- Members will be invited to b</w:t>
      </w:r>
      <w:r w:rsidR="00406538">
        <w:rPr>
          <w:rFonts w:ascii="Arial" w:hAnsi="Arial" w:cs="Arial"/>
        </w:rPr>
        <w:t>ring resource</w:t>
      </w:r>
      <w:r w:rsidR="00495356">
        <w:rPr>
          <w:rFonts w:ascii="Arial" w:hAnsi="Arial" w:cs="Arial"/>
        </w:rPr>
        <w:t>s</w:t>
      </w:r>
      <w:r w:rsidR="00406538">
        <w:rPr>
          <w:rFonts w:ascii="Arial" w:hAnsi="Arial" w:cs="Arial"/>
        </w:rPr>
        <w:t xml:space="preserve"> to</w:t>
      </w:r>
      <w:r w:rsidR="00495356">
        <w:rPr>
          <w:rFonts w:ascii="Arial" w:hAnsi="Arial" w:cs="Arial"/>
        </w:rPr>
        <w:t xml:space="preserve"> share at</w:t>
      </w:r>
      <w:r w:rsidR="00406538">
        <w:rPr>
          <w:rFonts w:ascii="Arial" w:hAnsi="Arial" w:cs="Arial"/>
        </w:rPr>
        <w:t xml:space="preserve"> the meeting</w:t>
      </w:r>
      <w:r w:rsidR="005E4639">
        <w:rPr>
          <w:rFonts w:ascii="Arial" w:hAnsi="Arial" w:cs="Arial"/>
        </w:rPr>
        <w:t xml:space="preserve"> 10-11:30pm</w:t>
      </w:r>
      <w:r w:rsidR="00495356">
        <w:rPr>
          <w:rFonts w:ascii="Arial" w:hAnsi="Arial" w:cs="Arial"/>
        </w:rPr>
        <w:t xml:space="preserve"> </w:t>
      </w:r>
      <w:r w:rsidR="00E76DD7">
        <w:rPr>
          <w:rFonts w:ascii="Arial" w:hAnsi="Arial" w:cs="Arial"/>
        </w:rPr>
        <w:t>*</w:t>
      </w:r>
      <w:r w:rsidR="00495356">
        <w:rPr>
          <w:rFonts w:ascii="Arial" w:hAnsi="Arial" w:cs="Arial"/>
        </w:rPr>
        <w:t xml:space="preserve">Karen </w:t>
      </w:r>
      <w:proofErr w:type="spellStart"/>
      <w:r w:rsidR="00495356">
        <w:rPr>
          <w:rFonts w:ascii="Arial" w:hAnsi="Arial" w:cs="Arial"/>
        </w:rPr>
        <w:t>Moroz</w:t>
      </w:r>
      <w:proofErr w:type="spellEnd"/>
      <w:r w:rsidR="00495356">
        <w:rPr>
          <w:rFonts w:ascii="Arial" w:hAnsi="Arial" w:cs="Arial"/>
        </w:rPr>
        <w:t xml:space="preserve"> will coordinate this</w:t>
      </w:r>
      <w:r w:rsidR="005E4639">
        <w:rPr>
          <w:rFonts w:ascii="Arial" w:hAnsi="Arial" w:cs="Arial"/>
        </w:rPr>
        <w:t xml:space="preserve"> event on Hamline’s campus</w:t>
      </w:r>
      <w:r w:rsidR="00495356">
        <w:rPr>
          <w:rFonts w:ascii="Arial" w:hAnsi="Arial" w:cs="Arial"/>
        </w:rPr>
        <w:t>.</w:t>
      </w:r>
    </w:p>
    <w:p w:rsidR="0045051D" w:rsidRDefault="00E76DD7" w:rsidP="000B1F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E4639">
        <w:rPr>
          <w:rFonts w:ascii="Arial" w:hAnsi="Arial" w:cs="Arial"/>
        </w:rPr>
        <w:t>Kate Kelly will gather and disseminate information to the MAR Board members on legislative efforts and NCTQ findings.</w:t>
      </w:r>
    </w:p>
    <w:p w:rsidR="00406538" w:rsidRDefault="005E4639" w:rsidP="000B1F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MRA will coordinate </w:t>
      </w:r>
      <w:r w:rsidR="00E76DD7">
        <w:rPr>
          <w:rFonts w:ascii="Arial" w:hAnsi="Arial" w:cs="Arial"/>
        </w:rPr>
        <w:t xml:space="preserve">a one-day conference </w:t>
      </w:r>
      <w:r>
        <w:rPr>
          <w:rFonts w:ascii="Arial" w:hAnsi="Arial" w:cs="Arial"/>
        </w:rPr>
        <w:t xml:space="preserve">with the Hamline Literacy Institute </w:t>
      </w:r>
      <w:r w:rsidR="00E76DD7">
        <w:rPr>
          <w:rFonts w:ascii="Arial" w:hAnsi="Arial" w:cs="Arial"/>
        </w:rPr>
        <w:t>(</w:t>
      </w:r>
      <w:r w:rsidR="00406538">
        <w:rPr>
          <w:rFonts w:ascii="Arial" w:hAnsi="Arial" w:cs="Arial"/>
        </w:rPr>
        <w:t>July 7-10</w:t>
      </w:r>
      <w:r w:rsidR="00E76DD7">
        <w:rPr>
          <w:rFonts w:ascii="Arial" w:hAnsi="Arial" w:cs="Arial"/>
        </w:rPr>
        <w:t>)</w:t>
      </w:r>
      <w:r w:rsidR="0072300C">
        <w:rPr>
          <w:rFonts w:ascii="Arial" w:hAnsi="Arial" w:cs="Arial"/>
        </w:rPr>
        <w:t>.</w:t>
      </w:r>
      <w:r w:rsidR="00E76DD7">
        <w:rPr>
          <w:rFonts w:ascii="Arial" w:hAnsi="Arial" w:cs="Arial"/>
        </w:rPr>
        <w:t xml:space="preserve">  The date for this collaboration will need to be determined. </w:t>
      </w:r>
    </w:p>
    <w:p w:rsidR="00A8719A" w:rsidRPr="000B1FDE" w:rsidRDefault="00406538" w:rsidP="000B1F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IRA</w:t>
      </w:r>
      <w:r w:rsidR="00E76DD7">
        <w:rPr>
          <w:rFonts w:ascii="Arial" w:hAnsi="Arial" w:cs="Arial"/>
        </w:rPr>
        <w:t xml:space="preserve"> Conference will be held in</w:t>
      </w:r>
      <w:r>
        <w:rPr>
          <w:rFonts w:ascii="Arial" w:hAnsi="Arial" w:cs="Arial"/>
        </w:rPr>
        <w:t xml:space="preserve"> St. Louis</w:t>
      </w:r>
      <w:r w:rsidR="00E76DD7">
        <w:rPr>
          <w:rFonts w:ascii="Arial" w:hAnsi="Arial" w:cs="Arial"/>
        </w:rPr>
        <w:t>, Missouri</w:t>
      </w:r>
      <w:r>
        <w:rPr>
          <w:rFonts w:ascii="Arial" w:hAnsi="Arial" w:cs="Arial"/>
        </w:rPr>
        <w:t xml:space="preserve"> July 17-20</w:t>
      </w:r>
      <w:r w:rsidR="00E76DD7">
        <w:rPr>
          <w:rFonts w:ascii="Arial" w:hAnsi="Arial" w:cs="Arial"/>
        </w:rPr>
        <w:t>.</w:t>
      </w:r>
    </w:p>
    <w:p w:rsidR="000B1FDE" w:rsidRDefault="000B1FDE" w:rsidP="00A8719A">
      <w:pPr>
        <w:rPr>
          <w:rFonts w:ascii="Arial" w:hAnsi="Arial" w:cs="Arial"/>
        </w:rPr>
      </w:pPr>
    </w:p>
    <w:p w:rsidR="00833300" w:rsidRDefault="00833300" w:rsidP="00A8719A">
      <w:pPr>
        <w:rPr>
          <w:rFonts w:ascii="Arial" w:hAnsi="Arial" w:cs="Arial"/>
        </w:rPr>
      </w:pPr>
    </w:p>
    <w:p w:rsidR="00A8719A" w:rsidRPr="00E76DD7" w:rsidRDefault="00A8719A" w:rsidP="00E76DD7">
      <w:pPr>
        <w:rPr>
          <w:rFonts w:ascii="Arial" w:hAnsi="Arial" w:cs="Arial"/>
        </w:rPr>
      </w:pPr>
      <w:r w:rsidRPr="00A8719A">
        <w:rPr>
          <w:rFonts w:ascii="Arial" w:hAnsi="Arial" w:cs="Arial"/>
        </w:rPr>
        <w:t>Action Steps:</w:t>
      </w:r>
      <w:r w:rsidR="005E4639">
        <w:rPr>
          <w:rFonts w:ascii="Arial" w:hAnsi="Arial" w:cs="Arial"/>
        </w:rPr>
        <w:t xml:space="preserve"> (</w:t>
      </w:r>
      <w:r w:rsidR="00E76DD7">
        <w:rPr>
          <w:rFonts w:ascii="Arial" w:hAnsi="Arial" w:cs="Arial"/>
        </w:rPr>
        <w:t xml:space="preserve">* </w:t>
      </w:r>
      <w:r w:rsidR="005E4639">
        <w:rPr>
          <w:rFonts w:ascii="Arial" w:hAnsi="Arial" w:cs="Arial"/>
        </w:rPr>
        <w:t>see the minutes above)</w:t>
      </w:r>
    </w:p>
    <w:p w:rsidR="000B1FDE" w:rsidRDefault="000B1FDE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Date of next meeting</w:t>
      </w:r>
      <w:r>
        <w:rPr>
          <w:rFonts w:ascii="Arial" w:hAnsi="Arial" w:cs="Arial"/>
        </w:rPr>
        <w:t>s</w:t>
      </w:r>
      <w:r w:rsidRPr="00A8719A">
        <w:rPr>
          <w:rFonts w:ascii="Arial" w:hAnsi="Arial" w:cs="Arial"/>
        </w:rPr>
        <w:t xml:space="preserve">: </w:t>
      </w:r>
      <w:r w:rsidR="0095008A">
        <w:rPr>
          <w:rFonts w:ascii="Arial" w:hAnsi="Arial" w:cs="Arial"/>
        </w:rPr>
        <w:t>December 19, 2:30-4:30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Save the date: Jan 12, 2015 - Policy Event at Hamline University</w:t>
      </w:r>
    </w:p>
    <w:p w:rsidR="00D30946" w:rsidRDefault="00D30946" w:rsidP="00A8719A">
      <w:pPr>
        <w:pStyle w:val="FT"/>
        <w:spacing w:after="0" w:line="360" w:lineRule="auto"/>
      </w:pPr>
    </w:p>
    <w:sectPr w:rsidR="00D30946" w:rsidSect="00D30946">
      <w:pgSz w:w="12240" w:h="15840" w:code="1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46" w:rsidRDefault="004E6946">
      <w:r>
        <w:separator/>
      </w:r>
    </w:p>
  </w:endnote>
  <w:endnote w:type="continuationSeparator" w:id="0">
    <w:p w:rsidR="004E6946" w:rsidRDefault="004E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P TypographicSymbols">
    <w:altName w:val="WP Typ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46" w:rsidRDefault="004E6946">
      <w:r>
        <w:separator/>
      </w:r>
    </w:p>
  </w:footnote>
  <w:footnote w:type="continuationSeparator" w:id="0">
    <w:p w:rsidR="004E6946" w:rsidRDefault="004E694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C78E2"/>
    <w:lvl w:ilvl="0">
      <w:numFmt w:val="decimal"/>
      <w:lvlText w:val="*"/>
      <w:lvlJc w:val="left"/>
    </w:lvl>
  </w:abstractNum>
  <w:abstractNum w:abstractNumId="1">
    <w:nsid w:val="08194BD1"/>
    <w:multiLevelType w:val="hybridMultilevel"/>
    <w:tmpl w:val="A8FA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B98"/>
    <w:multiLevelType w:val="multilevel"/>
    <w:tmpl w:val="B8DEC2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95B3237"/>
    <w:multiLevelType w:val="multilevel"/>
    <w:tmpl w:val="666CA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4CD584C"/>
    <w:multiLevelType w:val="hybridMultilevel"/>
    <w:tmpl w:val="3CFC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36D"/>
    <w:multiLevelType w:val="hybridMultilevel"/>
    <w:tmpl w:val="D6E4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C31003"/>
    <w:multiLevelType w:val="hybridMultilevel"/>
    <w:tmpl w:val="D66E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66B27"/>
    <w:multiLevelType w:val="hybridMultilevel"/>
    <w:tmpl w:val="F8C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381F"/>
    <w:multiLevelType w:val="hybridMultilevel"/>
    <w:tmpl w:val="7B9A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27471"/>
    <w:multiLevelType w:val="hybridMultilevel"/>
    <w:tmpl w:val="CD969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F40D3"/>
    <w:multiLevelType w:val="multilevel"/>
    <w:tmpl w:val="6262C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CE16D2D"/>
    <w:multiLevelType w:val="hybridMultilevel"/>
    <w:tmpl w:val="534AC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862173"/>
    <w:multiLevelType w:val="hybridMultilevel"/>
    <w:tmpl w:val="BD2EF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F77C59"/>
    <w:multiLevelType w:val="hybridMultilevel"/>
    <w:tmpl w:val="5498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1234A"/>
    <w:multiLevelType w:val="multilevel"/>
    <w:tmpl w:val="219017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63ED"/>
    <w:rsid w:val="000B1FDE"/>
    <w:rsid w:val="00127984"/>
    <w:rsid w:val="001522BD"/>
    <w:rsid w:val="001760F2"/>
    <w:rsid w:val="00200B1E"/>
    <w:rsid w:val="00241F74"/>
    <w:rsid w:val="002A3B81"/>
    <w:rsid w:val="002E0B1A"/>
    <w:rsid w:val="002E7F07"/>
    <w:rsid w:val="002F2E25"/>
    <w:rsid w:val="00332D1C"/>
    <w:rsid w:val="00406538"/>
    <w:rsid w:val="004170D5"/>
    <w:rsid w:val="00434883"/>
    <w:rsid w:val="0045051D"/>
    <w:rsid w:val="00453947"/>
    <w:rsid w:val="00457F28"/>
    <w:rsid w:val="00495356"/>
    <w:rsid w:val="004A43DB"/>
    <w:rsid w:val="004E6946"/>
    <w:rsid w:val="005E4639"/>
    <w:rsid w:val="00634685"/>
    <w:rsid w:val="006D72CF"/>
    <w:rsid w:val="0072300C"/>
    <w:rsid w:val="00776381"/>
    <w:rsid w:val="007941BE"/>
    <w:rsid w:val="007E41DA"/>
    <w:rsid w:val="00833300"/>
    <w:rsid w:val="0085537C"/>
    <w:rsid w:val="00923DEE"/>
    <w:rsid w:val="0095008A"/>
    <w:rsid w:val="00950F01"/>
    <w:rsid w:val="009755FC"/>
    <w:rsid w:val="009935F9"/>
    <w:rsid w:val="009E7658"/>
    <w:rsid w:val="00A17634"/>
    <w:rsid w:val="00A34926"/>
    <w:rsid w:val="00A8719A"/>
    <w:rsid w:val="00AB206F"/>
    <w:rsid w:val="00AE08AC"/>
    <w:rsid w:val="00AE237D"/>
    <w:rsid w:val="00AF7E32"/>
    <w:rsid w:val="00BB0006"/>
    <w:rsid w:val="00BB7B17"/>
    <w:rsid w:val="00C24F7D"/>
    <w:rsid w:val="00C5414C"/>
    <w:rsid w:val="00C81777"/>
    <w:rsid w:val="00CB0D87"/>
    <w:rsid w:val="00CB11E0"/>
    <w:rsid w:val="00CC043C"/>
    <w:rsid w:val="00CF33DA"/>
    <w:rsid w:val="00CF4F27"/>
    <w:rsid w:val="00D05E6F"/>
    <w:rsid w:val="00D30946"/>
    <w:rsid w:val="00D30C41"/>
    <w:rsid w:val="00D878F0"/>
    <w:rsid w:val="00DD3CB3"/>
    <w:rsid w:val="00DE4965"/>
    <w:rsid w:val="00E12906"/>
    <w:rsid w:val="00E26BDA"/>
    <w:rsid w:val="00E3661A"/>
    <w:rsid w:val="00E37224"/>
    <w:rsid w:val="00E72990"/>
    <w:rsid w:val="00E763ED"/>
    <w:rsid w:val="00E76DD7"/>
    <w:rsid w:val="00E82C3E"/>
    <w:rsid w:val="00EA41BC"/>
    <w:rsid w:val="00EB2D87"/>
    <w:rsid w:val="00F46F23"/>
    <w:rsid w:val="00FD528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85537C"/>
  </w:style>
  <w:style w:type="character" w:customStyle="1" w:styleId="Hypertext">
    <w:name w:val="Hypertext"/>
    <w:rsid w:val="0085537C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paragraph" w:styleId="ListParagraph">
    <w:name w:val="List Paragraph"/>
    <w:basedOn w:val="Normal"/>
    <w:uiPriority w:val="34"/>
    <w:qFormat/>
    <w:rsid w:val="00A8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paragraph" w:styleId="ListParagraph">
    <w:name w:val="List Paragraph"/>
    <w:basedOn w:val="Normal"/>
    <w:uiPriority w:val="34"/>
    <w:qFormat/>
    <w:rsid w:val="00A8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%20Sylvester\Application%20Data\Microsoft\Templates\A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Settings\Nancy Sylvester\Application Data\Microsoft\Templates\A Stationery.dot</Template>
  <TotalTime>1</TotalTime>
  <Pages>3</Pages>
  <Words>615</Words>
  <Characters>3511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Minutes Template</vt:lpstr>
    </vt:vector>
  </TitlesOfParts>
  <Company>Nancy Sylvester, MA, PRP, CPP-T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Minutes Template</dc:title>
  <dc:subject>Sample Meeting Minutes Template</dc:subject>
  <dc:creator>Nancy Sylvester, MA, PRP, CPP-T</dc:creator>
  <cp:keywords>Sample Meeting Minutes Template</cp:keywords>
  <dc:description>Sample Meeting Minutes Template</dc:description>
  <cp:lastModifiedBy>Lisa Krall</cp:lastModifiedBy>
  <cp:revision>2</cp:revision>
  <cp:lastPrinted>2014-11-12T16:24:00Z</cp:lastPrinted>
  <dcterms:created xsi:type="dcterms:W3CDTF">2014-11-18T14:13:00Z</dcterms:created>
  <dcterms:modified xsi:type="dcterms:W3CDTF">2014-11-18T14:13:00Z</dcterms:modified>
</cp:coreProperties>
</file>